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02" w:rsidRPr="00AD0402" w:rsidRDefault="00AD0402" w:rsidP="00AD0402">
      <w:pPr>
        <w:rPr>
          <w:rFonts w:ascii="Times New Roman" w:eastAsia="Times New Roman" w:hAnsi="Times New Roman" w:cs="Times New Roman"/>
          <w:lang w:eastAsia="nl-BE"/>
        </w:rPr>
      </w:pPr>
      <w:bookmarkStart w:id="0" w:name="_GoBack"/>
      <w:bookmarkEnd w:id="0"/>
    </w:p>
    <w:p w:rsidR="00AD0402" w:rsidRPr="00AD0402" w:rsidRDefault="00AD0402" w:rsidP="00AD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AD0402">
        <w:rPr>
          <w:rFonts w:ascii="Times New Roman" w:eastAsia="Times New Roman" w:hAnsi="Times New Roman" w:cs="Times New Roman"/>
          <w:sz w:val="20"/>
          <w:szCs w:val="20"/>
          <w:lang w:eastAsia="nl-BE"/>
        </w:rPr>
        <w:t> </w:t>
      </w:r>
      <w:r w:rsidRPr="00AD0402">
        <w:rPr>
          <w:rFonts w:ascii="Times New Roman" w:eastAsia="Times New Roman" w:hAnsi="Times New Roman" w:cs="Times New Roman"/>
          <w:sz w:val="24"/>
          <w:szCs w:val="24"/>
          <w:lang w:eastAsia="nl-BE"/>
        </w:rPr>
        <w:t> </w:t>
      </w:r>
    </w:p>
    <w:p w:rsidR="00AD0402" w:rsidRPr="00AD0402" w:rsidRDefault="00AD0402" w:rsidP="00AD0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nl-N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57200"/>
            <wp:effectExtent l="19050" t="0" r="0" b="0"/>
            <wp:wrapSquare wrapText="bothSides"/>
            <wp:docPr id="3" name="Afbeelding 3" descr="logo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otar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noProof/>
          <w:color w:val="1F497D"/>
          <w:lang w:val="en-US" w:eastAsia="nl-NL"/>
        </w:rPr>
        <w:drawing>
          <wp:inline distT="0" distB="0" distL="0" distR="0">
            <wp:extent cx="5067300" cy="466725"/>
            <wp:effectExtent l="19050" t="0" r="0" b="0"/>
            <wp:docPr id="10" name="Afbeelding 10" descr="WORLD WAR O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LD WAR ONE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02" w:rsidRPr="00AD0402" w:rsidRDefault="00AD0402" w:rsidP="00AD0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Calibri" w:eastAsia="Times New Roman" w:hAnsi="Calibri" w:cs="Calibri"/>
          <w:noProof/>
          <w:color w:val="1F497D"/>
          <w:lang w:val="en-US" w:eastAsia="nl-NL"/>
        </w:rPr>
        <w:drawing>
          <wp:inline distT="0" distB="0" distL="0" distR="0">
            <wp:extent cx="5762625" cy="2247900"/>
            <wp:effectExtent l="19050" t="0" r="9525" b="0"/>
            <wp:docPr id="11" name="Afbeelding 11" descr="1914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14 19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02" w:rsidRPr="00AD0402" w:rsidRDefault="00AD0402" w:rsidP="00AD040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</w:pPr>
      <w:proofErr w:type="gramStart"/>
      <w:r w:rsidRPr="00AD0402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Weekend trip </w:t>
      </w:r>
      <w:r w:rsidR="00AF703A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to the Western Front.</w:t>
      </w:r>
      <w:proofErr w:type="gramEnd"/>
      <w:r w:rsidR="00AF703A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</w:t>
      </w:r>
      <w:r w:rsidR="00142F6D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The Battle of the Yser</w:t>
      </w:r>
      <w:r w:rsidR="000D6F77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(1914)</w:t>
      </w:r>
      <w:proofErr w:type="gramStart"/>
      <w:r w:rsidR="00142F6D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,</w:t>
      </w:r>
      <w:r w:rsidR="00AF703A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The</w:t>
      </w:r>
      <w:proofErr w:type="gramEnd"/>
      <w:r w:rsidR="00AF703A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B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attle of Ypres</w:t>
      </w:r>
      <w:r w:rsidRPr="00AD0402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, the Battle of Passchendaele,</w:t>
      </w:r>
      <w:r w:rsidR="007D2252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</w:t>
      </w:r>
      <w:r w:rsidRPr="00AD0402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Ty</w:t>
      </w:r>
      <w:r w:rsidR="00AF703A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ne Cot Cemetery</w:t>
      </w:r>
      <w:r w:rsidR="00026179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, the Battle of Arras.</w:t>
      </w:r>
      <w:r w:rsidR="000D6F77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                           </w:t>
      </w:r>
      <w:r w:rsidRPr="00AD0402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During the British attack</w:t>
      </w:r>
      <w:r w:rsidR="000D6F77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on the Western Front</w:t>
      </w:r>
      <w:r w:rsidRPr="00AD0402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of 1917</w:t>
      </w:r>
      <w:r w:rsidR="000D6F77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>,</w:t>
      </w:r>
      <w:r w:rsidRPr="00AD0402">
        <w:rPr>
          <w:rFonts w:ascii="Calibri" w:eastAsia="Times New Roman" w:hAnsi="Calibri" w:cs="Calibri"/>
          <w:b/>
          <w:bCs/>
          <w:sz w:val="28"/>
          <w:szCs w:val="28"/>
          <w:lang w:val="en-US" w:eastAsia="nl-BE"/>
        </w:rPr>
        <w:t xml:space="preserve"> there were 500,000 casualties in 100 days for a gain of territory of only 5 miles. </w:t>
      </w:r>
    </w:p>
    <w:p w:rsidR="008E1DC5" w:rsidRPr="00E31EA3" w:rsidRDefault="00AD0402" w:rsidP="00E31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</w:pPr>
      <w:r w:rsidRPr="00AD0402">
        <w:rPr>
          <w:rFonts w:ascii="Calibri" w:eastAsia="Times New Roman" w:hAnsi="Calibri" w:cs="Calibri"/>
          <w:b/>
          <w:bCs/>
          <w:color w:val="1F497D"/>
          <w:sz w:val="28"/>
          <w:szCs w:val="28"/>
          <w:lang w:val="en-US" w:eastAsia="nl-BE"/>
        </w:rPr>
        <w:t> </w:t>
      </w:r>
      <w:r w:rsidR="00BA7F8D" w:rsidRPr="00FB762A">
        <w:rPr>
          <w:b/>
          <w:i/>
          <w:sz w:val="40"/>
          <w:szCs w:val="40"/>
          <w:lang w:val="en-US"/>
        </w:rPr>
        <w:t>Rotary-</w:t>
      </w:r>
      <w:proofErr w:type="gramStart"/>
      <w:r w:rsidR="00BA7F8D" w:rsidRPr="00FB762A">
        <w:rPr>
          <w:b/>
          <w:i/>
          <w:sz w:val="40"/>
          <w:szCs w:val="40"/>
          <w:lang w:val="en-US"/>
        </w:rPr>
        <w:t>reis</w:t>
      </w:r>
      <w:r w:rsidR="00BF5BCC" w:rsidRPr="00FB762A">
        <w:rPr>
          <w:b/>
          <w:i/>
          <w:sz w:val="40"/>
          <w:szCs w:val="40"/>
          <w:lang w:val="en-US"/>
        </w:rPr>
        <w:t xml:space="preserve"> </w:t>
      </w:r>
      <w:r w:rsidR="00106ECA" w:rsidRPr="00FB762A">
        <w:rPr>
          <w:b/>
          <w:i/>
          <w:sz w:val="40"/>
          <w:szCs w:val="40"/>
          <w:lang w:val="en-US"/>
        </w:rPr>
        <w:t xml:space="preserve"> Elsloo</w:t>
      </w:r>
      <w:proofErr w:type="gramEnd"/>
      <w:r w:rsidR="00106ECA" w:rsidRPr="00FB762A">
        <w:rPr>
          <w:b/>
          <w:i/>
          <w:sz w:val="40"/>
          <w:szCs w:val="40"/>
          <w:lang w:val="en-US"/>
        </w:rPr>
        <w:t xml:space="preserve">-Maaskant </w:t>
      </w:r>
      <w:r w:rsidR="00BA7F8D" w:rsidRPr="00FB762A">
        <w:rPr>
          <w:b/>
          <w:i/>
          <w:sz w:val="40"/>
          <w:szCs w:val="40"/>
          <w:lang w:val="en-US"/>
        </w:rPr>
        <w:t>:</w:t>
      </w:r>
      <w:r w:rsidR="00F43A2C" w:rsidRPr="00FB762A">
        <w:rPr>
          <w:b/>
          <w:i/>
          <w:sz w:val="40"/>
          <w:szCs w:val="40"/>
          <w:lang w:val="en-US"/>
        </w:rPr>
        <w:t xml:space="preserve"> 15 – 16 november 2014</w:t>
      </w:r>
      <w:r w:rsidR="00BA7F8D" w:rsidRPr="00FB762A">
        <w:rPr>
          <w:b/>
          <w:i/>
          <w:sz w:val="40"/>
          <w:szCs w:val="40"/>
          <w:lang w:val="en-US"/>
        </w:rPr>
        <w:t xml:space="preserve"> </w:t>
      </w:r>
    </w:p>
    <w:p w:rsidR="00BA7F8D" w:rsidRPr="00026179" w:rsidRDefault="00026179">
      <w:pPr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WO I   </w:t>
      </w:r>
      <w:r w:rsidR="00BA7F8D" w:rsidRPr="00026179">
        <w:rPr>
          <w:b/>
          <w:i/>
          <w:color w:val="7030A0"/>
          <w:sz w:val="40"/>
          <w:szCs w:val="40"/>
        </w:rPr>
        <w:t xml:space="preserve">14 – 18,  100 jaar later  </w:t>
      </w:r>
    </w:p>
    <w:p w:rsidR="00F43A2C" w:rsidRPr="00BA7F8D" w:rsidRDefault="00F43A2C">
      <w:pPr>
        <w:rPr>
          <w:b/>
          <w:i/>
          <w:sz w:val="32"/>
          <w:szCs w:val="32"/>
        </w:rPr>
      </w:pPr>
      <w:r w:rsidRPr="00BA7F8D">
        <w:rPr>
          <w:b/>
          <w:i/>
          <w:sz w:val="32"/>
          <w:szCs w:val="32"/>
        </w:rPr>
        <w:t>PROGRAMMA</w:t>
      </w:r>
    </w:p>
    <w:p w:rsidR="00F43A2C" w:rsidRDefault="007B7619">
      <w:pPr>
        <w:rPr>
          <w:i/>
          <w:sz w:val="24"/>
          <w:szCs w:val="24"/>
        </w:rPr>
      </w:pPr>
      <w:r w:rsidRPr="007B7619">
        <w:rPr>
          <w:i/>
          <w:sz w:val="28"/>
          <w:szCs w:val="28"/>
        </w:rPr>
        <w:t>Zaterdag  15 november</w:t>
      </w:r>
      <w:r>
        <w:rPr>
          <w:i/>
          <w:sz w:val="28"/>
          <w:szCs w:val="28"/>
        </w:rPr>
        <w:t xml:space="preserve">  </w:t>
      </w:r>
      <w:r w:rsidRPr="007B7619">
        <w:rPr>
          <w:i/>
          <w:sz w:val="28"/>
          <w:szCs w:val="28"/>
        </w:rPr>
        <w:t xml:space="preserve"> </w:t>
      </w:r>
      <w:r w:rsidRPr="007B7619">
        <w:rPr>
          <w:i/>
          <w:sz w:val="24"/>
          <w:szCs w:val="24"/>
        </w:rPr>
        <w:t xml:space="preserve">( </w:t>
      </w:r>
      <w:r>
        <w:rPr>
          <w:i/>
          <w:sz w:val="24"/>
          <w:szCs w:val="24"/>
        </w:rPr>
        <w:t>feest</w:t>
      </w:r>
      <w:r w:rsidRPr="007B7619">
        <w:rPr>
          <w:i/>
          <w:sz w:val="24"/>
          <w:szCs w:val="24"/>
        </w:rPr>
        <w:t>dag van de Dynastie in Belgi</w:t>
      </w:r>
      <w:r>
        <w:rPr>
          <w:i/>
          <w:sz w:val="24"/>
          <w:szCs w:val="24"/>
        </w:rPr>
        <w:t>ë)</w:t>
      </w:r>
    </w:p>
    <w:p w:rsidR="007B7619" w:rsidRDefault="007B7619">
      <w:pPr>
        <w:rPr>
          <w:sz w:val="24"/>
          <w:szCs w:val="24"/>
        </w:rPr>
      </w:pPr>
      <w:r>
        <w:rPr>
          <w:sz w:val="24"/>
          <w:szCs w:val="24"/>
        </w:rPr>
        <w:t>- 7u30:  Vertrek Carpool Maasmechelen (B)</w:t>
      </w:r>
    </w:p>
    <w:p w:rsidR="007B7619" w:rsidRDefault="007B76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D6F77">
        <w:rPr>
          <w:i/>
          <w:sz w:val="24"/>
          <w:szCs w:val="24"/>
        </w:rPr>
        <w:t>Champagneontbijt</w:t>
      </w:r>
      <w:r>
        <w:rPr>
          <w:sz w:val="24"/>
          <w:szCs w:val="24"/>
        </w:rPr>
        <w:t xml:space="preserve"> </w:t>
      </w:r>
      <w:r w:rsidR="000D6F77">
        <w:rPr>
          <w:sz w:val="24"/>
          <w:szCs w:val="24"/>
        </w:rPr>
        <w:t xml:space="preserve">wordt ‘aan bed’ </w:t>
      </w:r>
      <w:r>
        <w:rPr>
          <w:sz w:val="24"/>
          <w:szCs w:val="24"/>
        </w:rPr>
        <w:t>geserveerd in de bus</w:t>
      </w:r>
      <w:r w:rsidR="00BF5BCC">
        <w:rPr>
          <w:sz w:val="24"/>
          <w:szCs w:val="24"/>
        </w:rPr>
        <w:t>.</w:t>
      </w:r>
    </w:p>
    <w:p w:rsidR="007B7619" w:rsidRDefault="007B7619">
      <w:pPr>
        <w:rPr>
          <w:sz w:val="24"/>
          <w:szCs w:val="24"/>
        </w:rPr>
      </w:pPr>
      <w:r>
        <w:rPr>
          <w:sz w:val="24"/>
          <w:szCs w:val="24"/>
        </w:rPr>
        <w:t xml:space="preserve">Het programma start </w:t>
      </w:r>
      <w:r w:rsidR="000D6F77">
        <w:rPr>
          <w:sz w:val="24"/>
          <w:szCs w:val="24"/>
        </w:rPr>
        <w:t xml:space="preserve">reeds tijdens het rijden,  </w:t>
      </w:r>
      <w:r w:rsidR="00D10A12">
        <w:rPr>
          <w:sz w:val="24"/>
          <w:szCs w:val="24"/>
        </w:rPr>
        <w:t>met</w:t>
      </w:r>
      <w:r>
        <w:rPr>
          <w:sz w:val="24"/>
          <w:szCs w:val="24"/>
        </w:rPr>
        <w:t xml:space="preserve"> desku</w:t>
      </w:r>
      <w:r w:rsidR="001A0CC7">
        <w:rPr>
          <w:sz w:val="24"/>
          <w:szCs w:val="24"/>
        </w:rPr>
        <w:t>ndige uitleg van onze gids(en) en</w:t>
      </w:r>
      <w:r w:rsidR="00D10A12">
        <w:rPr>
          <w:sz w:val="24"/>
          <w:szCs w:val="24"/>
        </w:rPr>
        <w:t xml:space="preserve"> </w:t>
      </w:r>
      <w:r w:rsidR="000D6F77">
        <w:rPr>
          <w:sz w:val="24"/>
          <w:szCs w:val="24"/>
        </w:rPr>
        <w:t>interactieve begeleiding</w:t>
      </w:r>
      <w:r w:rsidR="00D10A12">
        <w:rPr>
          <w:sz w:val="24"/>
          <w:szCs w:val="24"/>
        </w:rPr>
        <w:t xml:space="preserve"> via films, muziek en documentatie.</w:t>
      </w:r>
    </w:p>
    <w:p w:rsidR="00E31EA3" w:rsidRDefault="00E31EA3" w:rsidP="001A0CC7">
      <w:pPr>
        <w:spacing w:beforeAutospacing="1" w:after="100" w:afterAutospacing="1" w:line="240" w:lineRule="auto"/>
        <w:ind w:left="360"/>
        <w:rPr>
          <w:sz w:val="24"/>
          <w:szCs w:val="24"/>
        </w:rPr>
      </w:pPr>
    </w:p>
    <w:p w:rsidR="00CD5101" w:rsidRPr="001A0CC7" w:rsidRDefault="001A0CC7" w:rsidP="001A0CC7">
      <w:pPr>
        <w:spacing w:beforeAutospacing="1" w:after="100" w:afterAutospacing="1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Eerste halte:  </w:t>
      </w:r>
      <w:r w:rsidR="007B7619">
        <w:rPr>
          <w:sz w:val="24"/>
          <w:szCs w:val="24"/>
        </w:rPr>
        <w:t xml:space="preserve"> </w:t>
      </w:r>
      <w:r w:rsidR="007B7619">
        <w:rPr>
          <w:b/>
          <w:sz w:val="24"/>
          <w:szCs w:val="24"/>
        </w:rPr>
        <w:t>Diksmuide</w:t>
      </w:r>
      <w:r>
        <w:rPr>
          <w:b/>
          <w:sz w:val="24"/>
          <w:szCs w:val="24"/>
        </w:rPr>
        <w:t xml:space="preserve">   (slag om de IJ</w:t>
      </w:r>
      <w:r w:rsidR="00BF5BCC">
        <w:rPr>
          <w:b/>
          <w:sz w:val="24"/>
          <w:szCs w:val="24"/>
        </w:rPr>
        <w:t>zer, 1914)</w:t>
      </w:r>
      <w:r w:rsidR="00BF5BCC">
        <w:rPr>
          <w:sz w:val="24"/>
          <w:szCs w:val="24"/>
        </w:rPr>
        <w:t xml:space="preserve">.                             </w:t>
      </w:r>
      <w:r w:rsidR="00D813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In de juiste stemming gebracht door het</w:t>
      </w:r>
      <w:r w:rsidR="00BA7F8D">
        <w:rPr>
          <w:sz w:val="24"/>
          <w:szCs w:val="24"/>
        </w:rPr>
        <w:t xml:space="preserve"> aangrijpende</w:t>
      </w:r>
      <w:r w:rsidR="007B7619">
        <w:rPr>
          <w:sz w:val="24"/>
          <w:szCs w:val="24"/>
        </w:rPr>
        <w:t xml:space="preserve"> lijflied van onze reis</w:t>
      </w:r>
      <w:r w:rsidR="00BF5BCC">
        <w:rPr>
          <w:sz w:val="24"/>
          <w:szCs w:val="24"/>
        </w:rPr>
        <w:t xml:space="preserve"> (blijft voorlopig nog geheim)</w:t>
      </w:r>
      <w:r w:rsidR="00D813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bezoeken we daarna </w:t>
      </w:r>
      <w:r w:rsidR="00B04B0B">
        <w:rPr>
          <w:sz w:val="24"/>
          <w:szCs w:val="24"/>
        </w:rPr>
        <w:t xml:space="preserve">het </w:t>
      </w:r>
      <w:r w:rsidR="00B04B0B" w:rsidRPr="00D813BA">
        <w:rPr>
          <w:b/>
          <w:i/>
          <w:sz w:val="24"/>
          <w:szCs w:val="24"/>
        </w:rPr>
        <w:t>Kerkhof Vlaslo</w:t>
      </w:r>
      <w:r w:rsidR="00BF5BCC">
        <w:rPr>
          <w:sz w:val="24"/>
          <w:szCs w:val="24"/>
        </w:rPr>
        <w:t xml:space="preserve">  (alwaar de</w:t>
      </w:r>
      <w:r w:rsidR="00B04B0B">
        <w:rPr>
          <w:sz w:val="24"/>
          <w:szCs w:val="24"/>
        </w:rPr>
        <w:t xml:space="preserve"> beelden van </w:t>
      </w:r>
      <w:r w:rsidR="00B04B0B" w:rsidRPr="00D813BA">
        <w:rPr>
          <w:i/>
          <w:sz w:val="24"/>
          <w:szCs w:val="24"/>
        </w:rPr>
        <w:lastRenderedPageBreak/>
        <w:t>K</w:t>
      </w:r>
      <w:r w:rsidR="00BF5BCC">
        <w:rPr>
          <w:i/>
          <w:sz w:val="24"/>
          <w:szCs w:val="24"/>
        </w:rPr>
        <w:t xml:space="preserve">äthe Kollwitz, </w:t>
      </w:r>
      <w:r w:rsidR="00BF5BCC" w:rsidRPr="00BF5BCC">
        <w:rPr>
          <w:sz w:val="24"/>
          <w:szCs w:val="24"/>
        </w:rPr>
        <w:t>de beroemde Duitse grafische kun</w:t>
      </w:r>
      <w:r w:rsidR="007D2252">
        <w:rPr>
          <w:sz w:val="24"/>
          <w:szCs w:val="24"/>
        </w:rPr>
        <w:t>s</w:t>
      </w:r>
      <w:r w:rsidR="00BF5BCC" w:rsidRPr="00BF5BCC">
        <w:rPr>
          <w:sz w:val="24"/>
          <w:szCs w:val="24"/>
        </w:rPr>
        <w:t>tenares en beeldhouwster</w:t>
      </w:r>
      <w:r w:rsidR="00BF5BCC">
        <w:rPr>
          <w:sz w:val="24"/>
          <w:szCs w:val="24"/>
        </w:rPr>
        <w:t>, te bewonderen zijn).</w:t>
      </w:r>
      <w:r w:rsidR="00CD5101" w:rsidRPr="00CD5101">
        <w:t xml:space="preserve"> </w:t>
      </w:r>
    </w:p>
    <w:p w:rsidR="00CD5101" w:rsidRPr="00CD5101" w:rsidRDefault="00CD5101" w:rsidP="00CD5101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noProof/>
          <w:lang w:val="en-US" w:eastAsia="nl-NL"/>
        </w:rPr>
        <w:drawing>
          <wp:inline distT="0" distB="0" distL="0" distR="0">
            <wp:extent cx="3810000" cy="4762500"/>
            <wp:effectExtent l="19050" t="0" r="0" b="0"/>
            <wp:docPr id="14" name="Afbeelding 14" descr="graphi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hic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A3" w:rsidRDefault="00E31EA3">
      <w:pPr>
        <w:rPr>
          <w:sz w:val="24"/>
          <w:szCs w:val="24"/>
        </w:rPr>
      </w:pPr>
    </w:p>
    <w:p w:rsidR="00352AD8" w:rsidRPr="001A0CC7" w:rsidRDefault="00BF5B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10u30: </w:t>
      </w:r>
      <w:r w:rsidR="00352AD8">
        <w:rPr>
          <w:sz w:val="24"/>
          <w:szCs w:val="24"/>
        </w:rPr>
        <w:t xml:space="preserve"> aankomst te </w:t>
      </w:r>
      <w:r w:rsidR="00352AD8">
        <w:rPr>
          <w:b/>
          <w:sz w:val="24"/>
          <w:szCs w:val="24"/>
        </w:rPr>
        <w:t>Ieper</w:t>
      </w:r>
      <w:r w:rsidR="001A0CC7">
        <w:rPr>
          <w:b/>
          <w:sz w:val="24"/>
          <w:szCs w:val="24"/>
        </w:rPr>
        <w:t xml:space="preserve">.                                                                                                             </w:t>
      </w:r>
      <w:r w:rsidR="00352AD8">
        <w:rPr>
          <w:b/>
          <w:sz w:val="24"/>
          <w:szCs w:val="24"/>
        </w:rPr>
        <w:t xml:space="preserve"> </w:t>
      </w:r>
      <w:r w:rsidR="00352AD8">
        <w:rPr>
          <w:sz w:val="24"/>
          <w:szCs w:val="24"/>
        </w:rPr>
        <w:t>Bezoek Museum  “</w:t>
      </w:r>
      <w:r w:rsidR="00352AD8">
        <w:rPr>
          <w:i/>
          <w:sz w:val="24"/>
          <w:szCs w:val="24"/>
        </w:rPr>
        <w:t xml:space="preserve">Flanders Fields” </w:t>
      </w:r>
      <w:r w:rsidR="00352AD8">
        <w:rPr>
          <w:sz w:val="24"/>
          <w:szCs w:val="24"/>
        </w:rPr>
        <w:t xml:space="preserve"> en wandeling op de historische omwalling van Ieper</w:t>
      </w:r>
      <w:r w:rsidR="008D23EF">
        <w:rPr>
          <w:sz w:val="24"/>
          <w:szCs w:val="24"/>
        </w:rPr>
        <w:t xml:space="preserve"> </w:t>
      </w:r>
      <w:r w:rsidR="00352AD8">
        <w:rPr>
          <w:sz w:val="24"/>
          <w:szCs w:val="24"/>
        </w:rPr>
        <w:t xml:space="preserve"> (dez</w:t>
      </w:r>
      <w:r w:rsidR="008D23EF">
        <w:rPr>
          <w:sz w:val="24"/>
          <w:szCs w:val="24"/>
        </w:rPr>
        <w:t>e</w:t>
      </w:r>
      <w:r w:rsidR="00352AD8">
        <w:rPr>
          <w:sz w:val="24"/>
          <w:szCs w:val="24"/>
        </w:rPr>
        <w:t xml:space="preserve">lfde wandeling deden de staatshoofden bij de </w:t>
      </w:r>
      <w:r w:rsidR="008D23EF">
        <w:rPr>
          <w:sz w:val="24"/>
          <w:szCs w:val="24"/>
        </w:rPr>
        <w:t xml:space="preserve">internationale </w:t>
      </w:r>
      <w:r w:rsidR="00352AD8">
        <w:rPr>
          <w:sz w:val="24"/>
          <w:szCs w:val="24"/>
        </w:rPr>
        <w:t>viering van 100 jaar WOI</w:t>
      </w:r>
      <w:r w:rsidR="008D23EF">
        <w:rPr>
          <w:sz w:val="24"/>
          <w:szCs w:val="24"/>
        </w:rPr>
        <w:t xml:space="preserve"> </w:t>
      </w:r>
      <w:r w:rsidR="00352AD8">
        <w:rPr>
          <w:sz w:val="24"/>
          <w:szCs w:val="24"/>
        </w:rPr>
        <w:t xml:space="preserve"> op </w:t>
      </w:r>
      <w:r w:rsidR="008D23EF">
        <w:rPr>
          <w:sz w:val="24"/>
          <w:szCs w:val="24"/>
        </w:rPr>
        <w:t>26/06/2014).</w:t>
      </w:r>
    </w:p>
    <w:p w:rsidR="008D23EF" w:rsidRDefault="008D23EF">
      <w:pPr>
        <w:rPr>
          <w:sz w:val="24"/>
          <w:szCs w:val="24"/>
        </w:rPr>
      </w:pPr>
      <w:r>
        <w:rPr>
          <w:sz w:val="24"/>
          <w:szCs w:val="24"/>
        </w:rPr>
        <w:t>12.00u.:   vrije lunch in Ieper met gelegenheid de stad wat te verkennen.</w:t>
      </w:r>
    </w:p>
    <w:p w:rsidR="008D23EF" w:rsidRDefault="001A0CC7">
      <w:pPr>
        <w:rPr>
          <w:sz w:val="24"/>
          <w:szCs w:val="24"/>
        </w:rPr>
      </w:pPr>
      <w:r>
        <w:rPr>
          <w:sz w:val="24"/>
          <w:szCs w:val="24"/>
        </w:rPr>
        <w:t>14.00u.:   Hotel-incheck</w:t>
      </w:r>
    </w:p>
    <w:p w:rsidR="001A6951" w:rsidRDefault="008D23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Hotel-Restaurant                                                                                                                                           </w:t>
      </w:r>
      <w:r w:rsidR="001A69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1A6951">
        <w:rPr>
          <w:sz w:val="24"/>
          <w:szCs w:val="24"/>
        </w:rPr>
        <w:t>-                ****  ARIANE        (Slachthuisstraat 58, 8900 Ieper   Tel: +32 (0) 57218799 )</w:t>
      </w:r>
    </w:p>
    <w:p w:rsidR="001A6951" w:rsidRPr="005B55F0" w:rsidRDefault="001A6951">
      <w:pPr>
        <w:rPr>
          <w:sz w:val="24"/>
          <w:szCs w:val="24"/>
        </w:rPr>
      </w:pPr>
      <w:r>
        <w:rPr>
          <w:sz w:val="24"/>
          <w:szCs w:val="24"/>
        </w:rPr>
        <w:t xml:space="preserve">- 14u30:   bezoek </w:t>
      </w:r>
      <w:r>
        <w:rPr>
          <w:b/>
          <w:sz w:val="24"/>
          <w:szCs w:val="24"/>
        </w:rPr>
        <w:t xml:space="preserve">Passendaele  </w:t>
      </w:r>
      <w:r>
        <w:rPr>
          <w:sz w:val="24"/>
          <w:szCs w:val="24"/>
        </w:rPr>
        <w:t>( we bezoeken letterlijk de loop</w:t>
      </w:r>
      <w:r w:rsidR="005B55F0">
        <w:rPr>
          <w:sz w:val="24"/>
          <w:szCs w:val="24"/>
        </w:rPr>
        <w:t>graven)</w:t>
      </w:r>
      <w:r>
        <w:rPr>
          <w:sz w:val="24"/>
          <w:szCs w:val="24"/>
        </w:rPr>
        <w:t xml:space="preserve">  +   </w:t>
      </w:r>
      <w:r w:rsidRPr="001A6951">
        <w:rPr>
          <w:b/>
          <w:sz w:val="24"/>
          <w:szCs w:val="24"/>
        </w:rPr>
        <w:t>Tyne cot Cemetery</w:t>
      </w:r>
    </w:p>
    <w:p w:rsidR="001A6951" w:rsidRDefault="001A6951">
      <w:pPr>
        <w:rPr>
          <w:sz w:val="24"/>
          <w:szCs w:val="24"/>
        </w:rPr>
      </w:pPr>
      <w:r w:rsidRPr="001A6951">
        <w:rPr>
          <w:sz w:val="24"/>
          <w:szCs w:val="24"/>
        </w:rPr>
        <w:t xml:space="preserve">- 18.00u.: </w:t>
      </w:r>
      <w:r>
        <w:rPr>
          <w:sz w:val="24"/>
          <w:szCs w:val="24"/>
        </w:rPr>
        <w:t xml:space="preserve"> terug naar centrum van Ieper met wat vrije tijd en gelegenheid tot opfrissen</w:t>
      </w:r>
    </w:p>
    <w:p w:rsidR="001A6951" w:rsidRPr="00D42E02" w:rsidRDefault="00C76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- 19u45:  bezoek van de </w:t>
      </w:r>
      <w:r w:rsidRPr="00C760B4">
        <w:rPr>
          <w:b/>
          <w:sz w:val="24"/>
          <w:szCs w:val="24"/>
        </w:rPr>
        <w:t>Menenpoort</w:t>
      </w:r>
      <w:r w:rsidR="00FD0D7D">
        <w:rPr>
          <w:b/>
          <w:sz w:val="24"/>
          <w:szCs w:val="24"/>
        </w:rPr>
        <w:t xml:space="preserve"> </w:t>
      </w:r>
      <w:r w:rsidR="00FD0D7D">
        <w:rPr>
          <w:sz w:val="24"/>
          <w:szCs w:val="24"/>
        </w:rPr>
        <w:t xml:space="preserve"> (op wandelafstand v</w:t>
      </w:r>
      <w:r w:rsidR="00D42E02">
        <w:rPr>
          <w:sz w:val="24"/>
          <w:szCs w:val="24"/>
        </w:rPr>
        <w:t xml:space="preserve">an hotel) waar we </w:t>
      </w:r>
      <w:r w:rsidR="00FD0D7D">
        <w:rPr>
          <w:sz w:val="24"/>
          <w:szCs w:val="24"/>
        </w:rPr>
        <w:t xml:space="preserve"> ‘</w:t>
      </w:r>
      <w:r w:rsidR="00FD0D7D" w:rsidRPr="00FD0D7D">
        <w:rPr>
          <w:b/>
          <w:sz w:val="24"/>
          <w:szCs w:val="24"/>
        </w:rPr>
        <w:t>the Last Post’</w:t>
      </w:r>
      <w:r w:rsidR="00D42E02">
        <w:rPr>
          <w:b/>
          <w:sz w:val="24"/>
          <w:szCs w:val="24"/>
        </w:rPr>
        <w:t xml:space="preserve"> </w:t>
      </w:r>
      <w:r w:rsidR="00D42E02" w:rsidRPr="00D42E02">
        <w:rPr>
          <w:sz w:val="24"/>
          <w:szCs w:val="24"/>
        </w:rPr>
        <w:t>bijwonen</w:t>
      </w:r>
      <w:r w:rsidR="00FD0D7D" w:rsidRPr="00D42E02">
        <w:rPr>
          <w:sz w:val="24"/>
          <w:szCs w:val="24"/>
        </w:rPr>
        <w:t xml:space="preserve">. </w:t>
      </w:r>
    </w:p>
    <w:p w:rsidR="00E31EA3" w:rsidRDefault="00D42E02">
      <w:pPr>
        <w:rPr>
          <w:sz w:val="24"/>
          <w:szCs w:val="24"/>
        </w:rPr>
      </w:pPr>
      <w:r>
        <w:rPr>
          <w:sz w:val="24"/>
          <w:szCs w:val="24"/>
        </w:rPr>
        <w:t xml:space="preserve"> Vervolgens terugkeer</w:t>
      </w:r>
      <w:r w:rsidR="00FD0D7D">
        <w:rPr>
          <w:sz w:val="24"/>
          <w:szCs w:val="24"/>
        </w:rPr>
        <w:t xml:space="preserve"> naar het hotel waar ons een smakelijk  </w:t>
      </w:r>
      <w:r w:rsidR="00413F47">
        <w:rPr>
          <w:sz w:val="24"/>
          <w:szCs w:val="24"/>
        </w:rPr>
        <w:t>“</w:t>
      </w:r>
      <w:r w:rsidR="00FD0D7D">
        <w:rPr>
          <w:sz w:val="24"/>
          <w:szCs w:val="24"/>
        </w:rPr>
        <w:t>din</w:t>
      </w:r>
      <w:r w:rsidR="00413F47">
        <w:rPr>
          <w:sz w:val="24"/>
          <w:szCs w:val="24"/>
        </w:rPr>
        <w:t>n</w:t>
      </w:r>
      <w:r w:rsidR="00FD0D7D">
        <w:rPr>
          <w:sz w:val="24"/>
          <w:szCs w:val="24"/>
        </w:rPr>
        <w:t>er</w:t>
      </w:r>
      <w:r w:rsidR="00413F47">
        <w:rPr>
          <w:sz w:val="24"/>
          <w:szCs w:val="24"/>
        </w:rPr>
        <w:t xml:space="preserve"> on the cand</w:t>
      </w:r>
      <w:r w:rsidR="007D2252">
        <w:rPr>
          <w:sz w:val="24"/>
          <w:szCs w:val="24"/>
        </w:rPr>
        <w:t>l</w:t>
      </w:r>
      <w:r w:rsidR="00413F47">
        <w:rPr>
          <w:sz w:val="24"/>
          <w:szCs w:val="24"/>
        </w:rPr>
        <w:t xml:space="preserve">elights” </w:t>
      </w:r>
      <w:r w:rsidR="00FD0D7D">
        <w:rPr>
          <w:sz w:val="24"/>
          <w:szCs w:val="24"/>
        </w:rPr>
        <w:t xml:space="preserve"> wacht </w:t>
      </w:r>
      <w:r w:rsidR="00413F47">
        <w:rPr>
          <w:sz w:val="24"/>
          <w:szCs w:val="24"/>
        </w:rPr>
        <w:t xml:space="preserve">  </w:t>
      </w:r>
      <w:r w:rsidR="00FD0D7D">
        <w:rPr>
          <w:sz w:val="24"/>
          <w:szCs w:val="24"/>
        </w:rPr>
        <w:t>(3 gangen  - inclusief 2 glazen wijn en koffie met friandises)</w:t>
      </w:r>
      <w:r w:rsidR="00413F47">
        <w:rPr>
          <w:sz w:val="24"/>
          <w:szCs w:val="24"/>
        </w:rPr>
        <w:t>.</w:t>
      </w:r>
      <w:r w:rsidR="001A6951">
        <w:rPr>
          <w:sz w:val="24"/>
          <w:szCs w:val="24"/>
        </w:rPr>
        <w:t xml:space="preserve">  </w:t>
      </w:r>
    </w:p>
    <w:p w:rsidR="00FD0D7D" w:rsidRPr="00E31EA3" w:rsidRDefault="00FD0D7D">
      <w:pPr>
        <w:rPr>
          <w:sz w:val="24"/>
          <w:szCs w:val="24"/>
        </w:rPr>
      </w:pPr>
      <w:r>
        <w:rPr>
          <w:b/>
          <w:i/>
          <w:sz w:val="24"/>
          <w:szCs w:val="24"/>
        </w:rPr>
        <w:t>Bonne Nuit!!</w:t>
      </w:r>
    </w:p>
    <w:p w:rsidR="00E31EA3" w:rsidRDefault="00E31EA3">
      <w:pPr>
        <w:rPr>
          <w:i/>
          <w:sz w:val="28"/>
          <w:szCs w:val="28"/>
        </w:rPr>
      </w:pPr>
    </w:p>
    <w:p w:rsidR="00FD0D7D" w:rsidRDefault="00FD0D7D">
      <w:pPr>
        <w:rPr>
          <w:i/>
          <w:sz w:val="28"/>
          <w:szCs w:val="28"/>
        </w:rPr>
      </w:pPr>
      <w:r>
        <w:rPr>
          <w:i/>
          <w:sz w:val="28"/>
          <w:szCs w:val="28"/>
        </w:rPr>
        <w:t>Zondag  16 november</w:t>
      </w:r>
    </w:p>
    <w:p w:rsidR="004D6574" w:rsidRDefault="004D6574">
      <w:pPr>
        <w:rPr>
          <w:sz w:val="24"/>
          <w:szCs w:val="24"/>
        </w:rPr>
      </w:pPr>
      <w:r>
        <w:rPr>
          <w:sz w:val="24"/>
          <w:szCs w:val="24"/>
        </w:rPr>
        <w:t xml:space="preserve">- 08.00u. :  ontbijt </w:t>
      </w:r>
    </w:p>
    <w:p w:rsidR="007C1E8E" w:rsidRDefault="004D6574">
      <w:pPr>
        <w:rPr>
          <w:sz w:val="24"/>
          <w:szCs w:val="24"/>
        </w:rPr>
      </w:pPr>
      <w:r>
        <w:rPr>
          <w:sz w:val="24"/>
          <w:szCs w:val="24"/>
        </w:rPr>
        <w:t xml:space="preserve">- 09.00u. : </w:t>
      </w:r>
      <w:r w:rsidR="00142896">
        <w:rPr>
          <w:sz w:val="24"/>
          <w:szCs w:val="24"/>
        </w:rPr>
        <w:t xml:space="preserve"> stipt vertrek;  we</w:t>
      </w:r>
      <w:r w:rsidR="007C1E8E">
        <w:rPr>
          <w:sz w:val="24"/>
          <w:szCs w:val="24"/>
        </w:rPr>
        <w:t xml:space="preserve"> rijden langs de frontlinie: Poperinge, Armentières, Béthune …       - aankomst te </w:t>
      </w:r>
      <w:r w:rsidR="007C1E8E" w:rsidRPr="007C1E8E">
        <w:rPr>
          <w:b/>
          <w:sz w:val="24"/>
          <w:szCs w:val="24"/>
        </w:rPr>
        <w:t>Arras</w:t>
      </w:r>
      <w:r w:rsidR="007C1E8E">
        <w:rPr>
          <w:b/>
          <w:sz w:val="24"/>
          <w:szCs w:val="24"/>
        </w:rPr>
        <w:t xml:space="preserve">  </w:t>
      </w:r>
      <w:r w:rsidR="007C1E8E">
        <w:rPr>
          <w:sz w:val="24"/>
          <w:szCs w:val="24"/>
        </w:rPr>
        <w:t>waar we</w:t>
      </w:r>
      <w:r w:rsidR="008D5B08">
        <w:rPr>
          <w:sz w:val="24"/>
          <w:szCs w:val="24"/>
        </w:rPr>
        <w:t xml:space="preserve"> “La carrière Wellington” bezoeken (we </w:t>
      </w:r>
      <w:r w:rsidR="007C1E8E">
        <w:rPr>
          <w:sz w:val="24"/>
          <w:szCs w:val="24"/>
        </w:rPr>
        <w:t xml:space="preserve">dalen </w:t>
      </w:r>
      <w:r w:rsidR="008D5B08">
        <w:rPr>
          <w:sz w:val="24"/>
          <w:szCs w:val="24"/>
        </w:rPr>
        <w:t xml:space="preserve">af </w:t>
      </w:r>
      <w:r w:rsidR="007C1E8E">
        <w:rPr>
          <w:sz w:val="24"/>
          <w:szCs w:val="24"/>
        </w:rPr>
        <w:t>in de ondergrond</w:t>
      </w:r>
      <w:r w:rsidR="008D5B08">
        <w:rPr>
          <w:sz w:val="24"/>
          <w:szCs w:val="24"/>
        </w:rPr>
        <w:t xml:space="preserve"> (!)</w:t>
      </w:r>
      <w:r w:rsidR="007C1E8E">
        <w:rPr>
          <w:sz w:val="24"/>
          <w:szCs w:val="24"/>
        </w:rPr>
        <w:t xml:space="preserve"> voor een indrukwekkend</w:t>
      </w:r>
      <w:r w:rsidR="00996DDF">
        <w:rPr>
          <w:sz w:val="24"/>
          <w:szCs w:val="24"/>
        </w:rPr>
        <w:t>e</w:t>
      </w:r>
      <w:r w:rsidR="00142896">
        <w:rPr>
          <w:sz w:val="24"/>
          <w:szCs w:val="24"/>
        </w:rPr>
        <w:t>,</w:t>
      </w:r>
      <w:r w:rsidR="007C1E8E">
        <w:rPr>
          <w:sz w:val="24"/>
          <w:szCs w:val="24"/>
        </w:rPr>
        <w:t xml:space="preserve"> gegidste wandeling do</w:t>
      </w:r>
      <w:r w:rsidR="008D5B08">
        <w:rPr>
          <w:sz w:val="24"/>
          <w:szCs w:val="24"/>
        </w:rPr>
        <w:t>orheen het tunnelcomplex van tijdens WO I onder de stad).</w:t>
      </w:r>
    </w:p>
    <w:p w:rsidR="008D5B08" w:rsidRDefault="008D5B08">
      <w:pPr>
        <w:rPr>
          <w:i/>
          <w:sz w:val="24"/>
          <w:szCs w:val="24"/>
        </w:rPr>
      </w:pPr>
      <w:r>
        <w:rPr>
          <w:i/>
          <w:sz w:val="24"/>
          <w:szCs w:val="24"/>
        </w:rPr>
        <w:t>Na al de</w:t>
      </w:r>
      <w:r w:rsidR="00A94CBA">
        <w:rPr>
          <w:i/>
          <w:sz w:val="24"/>
          <w:szCs w:val="24"/>
        </w:rPr>
        <w:t>ze gruwel stappen we over van het oorlogsgeweld</w:t>
      </w:r>
      <w:r>
        <w:rPr>
          <w:i/>
          <w:sz w:val="24"/>
          <w:szCs w:val="24"/>
        </w:rPr>
        <w:t xml:space="preserve"> naar de kunstwereld!</w:t>
      </w:r>
    </w:p>
    <w:p w:rsidR="008D5B08" w:rsidRDefault="008D5B08">
      <w:pPr>
        <w:rPr>
          <w:sz w:val="24"/>
          <w:szCs w:val="24"/>
        </w:rPr>
      </w:pPr>
      <w:r>
        <w:rPr>
          <w:sz w:val="24"/>
          <w:szCs w:val="24"/>
        </w:rPr>
        <w:t xml:space="preserve">- 11.00u. : vertrek naar </w:t>
      </w:r>
      <w:r>
        <w:rPr>
          <w:b/>
          <w:sz w:val="24"/>
          <w:szCs w:val="24"/>
        </w:rPr>
        <w:t xml:space="preserve">Lens </w:t>
      </w:r>
      <w:r w:rsidR="00142896">
        <w:rPr>
          <w:sz w:val="24"/>
          <w:szCs w:val="24"/>
        </w:rPr>
        <w:t xml:space="preserve">voor bezoek aan </w:t>
      </w:r>
      <w:r>
        <w:rPr>
          <w:sz w:val="24"/>
          <w:szCs w:val="24"/>
        </w:rPr>
        <w:t xml:space="preserve"> het “Louvre du Nord”</w:t>
      </w:r>
    </w:p>
    <w:p w:rsidR="008D5B08" w:rsidRDefault="008D5B08">
      <w:pPr>
        <w:rPr>
          <w:sz w:val="24"/>
          <w:szCs w:val="24"/>
        </w:rPr>
      </w:pPr>
      <w:r>
        <w:rPr>
          <w:sz w:val="24"/>
          <w:szCs w:val="24"/>
        </w:rPr>
        <w:t xml:space="preserve">- 13.00u. : aankomst te </w:t>
      </w:r>
      <w:r>
        <w:rPr>
          <w:b/>
          <w:sz w:val="24"/>
          <w:szCs w:val="24"/>
        </w:rPr>
        <w:t>Lille</w:t>
      </w:r>
      <w:r>
        <w:rPr>
          <w:sz w:val="24"/>
          <w:szCs w:val="24"/>
        </w:rPr>
        <w:t>: vrije lunch met aanbod van diverse mogelijkheden om Lille te verkennen</w:t>
      </w:r>
      <w:r w:rsidR="00577475">
        <w:rPr>
          <w:sz w:val="24"/>
          <w:szCs w:val="24"/>
        </w:rPr>
        <w:t>: voor ieder wat wils (o.a. Musée des Beaux-Arts</w:t>
      </w:r>
      <w:r w:rsidR="00A94CBA">
        <w:rPr>
          <w:sz w:val="24"/>
          <w:szCs w:val="24"/>
        </w:rPr>
        <w:t xml:space="preserve">, boekenmarkt, stadswandeling … </w:t>
      </w:r>
    </w:p>
    <w:p w:rsidR="00577475" w:rsidRDefault="00577475">
      <w:pPr>
        <w:rPr>
          <w:sz w:val="24"/>
          <w:szCs w:val="24"/>
        </w:rPr>
      </w:pPr>
      <w:r>
        <w:rPr>
          <w:sz w:val="24"/>
          <w:szCs w:val="24"/>
        </w:rPr>
        <w:t xml:space="preserve">- 16.00u. : </w:t>
      </w:r>
      <w:r>
        <w:rPr>
          <w:b/>
          <w:sz w:val="24"/>
          <w:szCs w:val="24"/>
        </w:rPr>
        <w:t xml:space="preserve">Roubaix : </w:t>
      </w:r>
      <w:r>
        <w:rPr>
          <w:sz w:val="24"/>
          <w:szCs w:val="24"/>
        </w:rPr>
        <w:t>we houden e</w:t>
      </w:r>
      <w:r w:rsidR="00A94CBA">
        <w:rPr>
          <w:sz w:val="24"/>
          <w:szCs w:val="24"/>
        </w:rPr>
        <w:t xml:space="preserve">en laatste halte om in deze stad </w:t>
      </w:r>
      <w:r>
        <w:rPr>
          <w:sz w:val="24"/>
          <w:szCs w:val="24"/>
        </w:rPr>
        <w:t xml:space="preserve"> “La Piscine” </w:t>
      </w:r>
      <w:r w:rsidR="00A94CB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te bewonderen (</w:t>
      </w:r>
      <w:r w:rsidR="00996DDF">
        <w:rPr>
          <w:sz w:val="24"/>
          <w:szCs w:val="24"/>
        </w:rPr>
        <w:t>spectaculair” Musée d’Art et d’Industrie”).</w:t>
      </w:r>
    </w:p>
    <w:p w:rsidR="00996DDF" w:rsidRDefault="00996DDF">
      <w:pPr>
        <w:rPr>
          <w:sz w:val="24"/>
          <w:szCs w:val="24"/>
        </w:rPr>
      </w:pPr>
      <w:r>
        <w:rPr>
          <w:sz w:val="24"/>
          <w:szCs w:val="24"/>
        </w:rPr>
        <w:t>- 18.00u. : vertrek huiswaarts met stop in wegresto</w:t>
      </w:r>
    </w:p>
    <w:p w:rsidR="00996DDF" w:rsidRDefault="00D2758A">
      <w:pPr>
        <w:rPr>
          <w:sz w:val="24"/>
          <w:szCs w:val="24"/>
        </w:rPr>
      </w:pPr>
      <w:r>
        <w:rPr>
          <w:sz w:val="24"/>
          <w:szCs w:val="24"/>
        </w:rPr>
        <w:t>Aan</w:t>
      </w:r>
      <w:r w:rsidR="00996DDF">
        <w:rPr>
          <w:sz w:val="24"/>
          <w:szCs w:val="24"/>
        </w:rPr>
        <w:t>komst Maasmechelen voorzien tussen 21.00 – 21.30u.</w:t>
      </w:r>
    </w:p>
    <w:p w:rsidR="00A94CBA" w:rsidRDefault="00A94CBA">
      <w:pPr>
        <w:rPr>
          <w:sz w:val="24"/>
          <w:szCs w:val="24"/>
        </w:rPr>
      </w:pPr>
    </w:p>
    <w:p w:rsidR="00A94CBA" w:rsidRPr="00A94CBA" w:rsidRDefault="00A94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Bon Voyage!!</w:t>
      </w:r>
    </w:p>
    <w:p w:rsidR="00996DDF" w:rsidRPr="008D5B08" w:rsidRDefault="00996DDF">
      <w:pPr>
        <w:rPr>
          <w:sz w:val="24"/>
          <w:szCs w:val="24"/>
        </w:rPr>
      </w:pPr>
    </w:p>
    <w:p w:rsidR="004D6574" w:rsidRPr="007B6A99" w:rsidRDefault="004D6574">
      <w:pPr>
        <w:rPr>
          <w:sz w:val="24"/>
          <w:szCs w:val="24"/>
        </w:rPr>
      </w:pPr>
    </w:p>
    <w:p w:rsidR="007B6A99" w:rsidRPr="004D6574" w:rsidRDefault="007B6A99">
      <w:pPr>
        <w:rPr>
          <w:sz w:val="24"/>
          <w:szCs w:val="24"/>
        </w:rPr>
      </w:pPr>
    </w:p>
    <w:p w:rsidR="007D2252" w:rsidRDefault="007D2252">
      <w:pPr>
        <w:rPr>
          <w:i/>
          <w:sz w:val="28"/>
          <w:szCs w:val="28"/>
        </w:rPr>
      </w:pPr>
    </w:p>
    <w:p w:rsidR="007D2252" w:rsidRPr="007D2252" w:rsidRDefault="007D2252">
      <w:pPr>
        <w:rPr>
          <w:sz w:val="24"/>
          <w:szCs w:val="24"/>
        </w:rPr>
      </w:pPr>
    </w:p>
    <w:p w:rsidR="00FD0D7D" w:rsidRPr="00FD0D7D" w:rsidRDefault="00FD0D7D">
      <w:pPr>
        <w:rPr>
          <w:i/>
          <w:sz w:val="28"/>
          <w:szCs w:val="28"/>
        </w:rPr>
      </w:pPr>
    </w:p>
    <w:p w:rsidR="008D23EF" w:rsidRPr="00352AD8" w:rsidRDefault="001A69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8D23EF">
        <w:rPr>
          <w:sz w:val="24"/>
          <w:szCs w:val="24"/>
        </w:rPr>
        <w:t xml:space="preserve">                   </w:t>
      </w:r>
    </w:p>
    <w:p w:rsidR="00E31EA3" w:rsidRDefault="008D23EF" w:rsidP="00E31EA3">
      <w:pPr>
        <w:spacing w:before="100" w:beforeAutospacing="1" w:after="100" w:afterAutospacing="1"/>
      </w:pPr>
      <w:r>
        <w:rPr>
          <w:i/>
          <w:sz w:val="18"/>
          <w:szCs w:val="18"/>
        </w:rPr>
        <w:t xml:space="preserve">                     </w:t>
      </w:r>
      <w:r w:rsidR="00E31EA3">
        <w:rPr>
          <w:rFonts w:ascii="Calibri" w:hAnsi="Calibri" w:cs="Calibri"/>
          <w:color w:val="1F497D"/>
        </w:rPr>
        <w:t> </w:t>
      </w:r>
    </w:p>
    <w:p w:rsidR="00E31EA3" w:rsidRDefault="00E31EA3" w:rsidP="00E31EA3">
      <w:pPr>
        <w:spacing w:before="100" w:beforeAutospacing="1" w:after="100" w:afterAutospacing="1"/>
      </w:pPr>
      <w:r>
        <w:rPr>
          <w:rFonts w:ascii="Calibri" w:hAnsi="Calibri" w:cs="Calibri"/>
          <w:noProof/>
          <w:color w:val="1F497D"/>
          <w:lang w:val="en-US" w:eastAsia="nl-NL"/>
        </w:rPr>
        <w:drawing>
          <wp:inline distT="0" distB="0" distL="0" distR="0">
            <wp:extent cx="5715000" cy="2876550"/>
            <wp:effectExtent l="19050" t="0" r="0" b="0"/>
            <wp:docPr id="1" name="Afbeelding 1" descr="1914_1918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4_1918 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A3" w:rsidRPr="007637E9" w:rsidRDefault="00E31EA3" w:rsidP="00E31EA3">
      <w:pPr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color w:val="1F497D"/>
        </w:rPr>
        <w:t xml:space="preserve">   </w:t>
      </w:r>
      <w:r>
        <w:rPr>
          <w:rFonts w:ascii="Calibri" w:hAnsi="Calibri" w:cs="Calibri"/>
          <w:b/>
          <w:bCs/>
          <w:sz w:val="28"/>
          <w:szCs w:val="28"/>
        </w:rPr>
        <w:t>Deze ware belevingsreis wordt jullie aangeboden voor de totale prijs van 220 €/pers  </w:t>
      </w:r>
      <w:r w:rsidR="007637E9">
        <w:rPr>
          <w:rFonts w:ascii="Calibri" w:hAnsi="Calibri" w:cs="Calibri"/>
          <w:b/>
          <w:bCs/>
          <w:sz w:val="28"/>
          <w:szCs w:val="28"/>
        </w:rPr>
        <w:t>op basis van all-incl. formule, onder deskundige leiding van de ons wel bekende gids Lou Laureys</w:t>
      </w:r>
      <w:r w:rsidR="007637E9" w:rsidRPr="007637E9">
        <w:rPr>
          <w:rFonts w:ascii="Calibri" w:hAnsi="Calibri" w:cs="Calibri"/>
          <w:bCs/>
          <w:sz w:val="28"/>
          <w:szCs w:val="28"/>
        </w:rPr>
        <w:t xml:space="preserve">.                 </w:t>
      </w:r>
      <w:r w:rsidR="007637E9">
        <w:rPr>
          <w:rFonts w:ascii="Calibri" w:hAnsi="Calibri" w:cs="Calibri"/>
          <w:bCs/>
          <w:sz w:val="28"/>
          <w:szCs w:val="28"/>
        </w:rPr>
        <w:t xml:space="preserve">                                                </w:t>
      </w:r>
      <w:r w:rsidR="007637E9" w:rsidRPr="007637E9">
        <w:rPr>
          <w:rFonts w:ascii="Calibri" w:hAnsi="Calibri" w:cs="Calibri"/>
          <w:bCs/>
          <w:sz w:val="28"/>
          <w:szCs w:val="28"/>
        </w:rPr>
        <w:t xml:space="preserve"> </w:t>
      </w:r>
      <w:r w:rsidR="007637E9" w:rsidRPr="007637E9">
        <w:rPr>
          <w:rFonts w:ascii="Calibri" w:hAnsi="Calibri" w:cs="Calibri"/>
          <w:bCs/>
          <w:sz w:val="24"/>
          <w:szCs w:val="24"/>
        </w:rPr>
        <w:t>Included:</w:t>
      </w:r>
      <w:r w:rsidR="007637E9">
        <w:rPr>
          <w:rFonts w:ascii="Calibri" w:hAnsi="Calibri" w:cs="Calibri"/>
          <w:bCs/>
          <w:sz w:val="24"/>
          <w:szCs w:val="24"/>
        </w:rPr>
        <w:t xml:space="preserve"> luxe-autocar,</w:t>
      </w:r>
      <w:r w:rsidR="0060752F">
        <w:rPr>
          <w:rFonts w:ascii="Calibri" w:hAnsi="Calibri" w:cs="Calibri"/>
          <w:bCs/>
          <w:sz w:val="24"/>
          <w:szCs w:val="24"/>
        </w:rPr>
        <w:t>champagneontbijt,</w:t>
      </w:r>
      <w:r w:rsidR="007637E9">
        <w:rPr>
          <w:rFonts w:ascii="Calibri" w:hAnsi="Calibri" w:cs="Calibri"/>
          <w:bCs/>
          <w:sz w:val="24"/>
          <w:szCs w:val="24"/>
        </w:rPr>
        <w:t xml:space="preserve"> gidsen,</w:t>
      </w:r>
      <w:r w:rsidR="0060752F">
        <w:rPr>
          <w:rFonts w:ascii="Calibri" w:hAnsi="Calibri" w:cs="Calibri"/>
          <w:bCs/>
          <w:sz w:val="24"/>
          <w:szCs w:val="24"/>
        </w:rPr>
        <w:t xml:space="preserve"> overnachting</w:t>
      </w:r>
      <w:r w:rsidR="007637E9">
        <w:rPr>
          <w:rFonts w:ascii="Calibri" w:hAnsi="Calibri" w:cs="Calibri"/>
          <w:bCs/>
          <w:sz w:val="24"/>
          <w:szCs w:val="24"/>
        </w:rPr>
        <w:t xml:space="preserve"> 4**** hotel, diner met drank</w:t>
      </w:r>
      <w:r w:rsidR="00A94CBA">
        <w:rPr>
          <w:rFonts w:ascii="Calibri" w:hAnsi="Calibri" w:cs="Calibri"/>
          <w:bCs/>
          <w:sz w:val="24"/>
          <w:szCs w:val="24"/>
        </w:rPr>
        <w:t xml:space="preserve">  en koffie inl.</w:t>
      </w:r>
      <w:r w:rsidR="0060752F">
        <w:rPr>
          <w:rFonts w:ascii="Calibri" w:hAnsi="Calibri" w:cs="Calibri"/>
          <w:bCs/>
          <w:sz w:val="24"/>
          <w:szCs w:val="24"/>
        </w:rPr>
        <w:t xml:space="preserve"> </w:t>
      </w:r>
      <w:r w:rsidR="007637E9">
        <w:rPr>
          <w:rFonts w:ascii="Calibri" w:hAnsi="Calibri" w:cs="Calibri"/>
          <w:bCs/>
          <w:sz w:val="24"/>
          <w:szCs w:val="24"/>
        </w:rPr>
        <w:t>, ontbijt, alle inkomgelden musea, gegidste wandelingen.                                                                                                         Not-incl.:</w:t>
      </w:r>
      <w:r w:rsidR="0060752F">
        <w:rPr>
          <w:rFonts w:ascii="Calibri" w:hAnsi="Calibri" w:cs="Calibri"/>
          <w:bCs/>
          <w:sz w:val="24"/>
          <w:szCs w:val="24"/>
        </w:rPr>
        <w:t xml:space="preserve">   </w:t>
      </w:r>
      <w:r w:rsidR="00A94CBA">
        <w:rPr>
          <w:rFonts w:ascii="Calibri" w:hAnsi="Calibri" w:cs="Calibri"/>
          <w:bCs/>
          <w:sz w:val="24"/>
          <w:szCs w:val="24"/>
        </w:rPr>
        <w:t>2 vrije lunchen  ( om enige flexibiliteit te garanderen)</w:t>
      </w:r>
    </w:p>
    <w:p w:rsidR="00E31EA3" w:rsidRDefault="00E31EA3" w:rsidP="00E31EA3">
      <w:pPr>
        <w:spacing w:before="100" w:beforeAutospacing="1" w:after="100" w:afterAutospacing="1"/>
      </w:pPr>
      <w:r>
        <w:rPr>
          <w:rFonts w:ascii="Calibri" w:hAnsi="Calibri" w:cs="Calibri"/>
          <w:b/>
          <w:bCs/>
          <w:sz w:val="28"/>
          <w:szCs w:val="28"/>
        </w:rPr>
        <w:t> </w:t>
      </w:r>
      <w:r>
        <w:rPr>
          <w:rFonts w:ascii="Calibri" w:hAnsi="Calibri" w:cs="Calibri"/>
        </w:rPr>
        <w:t xml:space="preserve">Gelieve in te schrijven bij :    </w:t>
      </w:r>
      <w:r w:rsidR="0060752F">
        <w:rPr>
          <w:rFonts w:ascii="Calibri" w:hAnsi="Calibri" w:cs="Calibri"/>
        </w:rPr>
        <w:t xml:space="preserve">Helga Neven-Vandemoortele   via  mail  </w:t>
      </w:r>
      <w:hyperlink r:id="rId11" w:history="1">
        <w:r w:rsidR="0060752F" w:rsidRPr="00830A6C">
          <w:rPr>
            <w:rStyle w:val="Hyperlink"/>
            <w:rFonts w:ascii="Calibri" w:hAnsi="Calibri" w:cs="Calibri"/>
          </w:rPr>
          <w:t>helganevvdm@gmail.com</w:t>
        </w:r>
      </w:hyperlink>
      <w:r w:rsidR="0060752F">
        <w:rPr>
          <w:rFonts w:ascii="Calibri" w:hAnsi="Calibri" w:cs="Calibri"/>
        </w:rPr>
        <w:t xml:space="preserve"> </w:t>
      </w:r>
    </w:p>
    <w:p w:rsidR="00E31EA3" w:rsidRDefault="00E31EA3" w:rsidP="00E31EA3">
      <w:pPr>
        <w:spacing w:before="100" w:beforeAutospacing="1" w:after="100" w:afterAutospacing="1"/>
      </w:pP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 Of</w:t>
      </w:r>
    </w:p>
    <w:p w:rsidR="00E31EA3" w:rsidRDefault="00E31EA3" w:rsidP="00E31EA3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                                      </w:t>
      </w:r>
      <w:r w:rsidR="0060752F">
        <w:rPr>
          <w:rFonts w:ascii="Calibri" w:hAnsi="Calibri" w:cs="Calibri"/>
        </w:rPr>
        <w:t xml:space="preserve">                via intekenlijst  tijdens clubvergadering</w:t>
      </w:r>
    </w:p>
    <w:p w:rsidR="00222419" w:rsidRDefault="00E31EA3" w:rsidP="00E31EA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31EA3" w:rsidRDefault="00E31EA3" w:rsidP="00E31EA3">
      <w:pPr>
        <w:spacing w:before="100" w:beforeAutospacing="1" w:after="100" w:afterAutospacing="1"/>
        <w:rPr>
          <w:rFonts w:ascii="Calibri" w:hAnsi="Calibri" w:cs="Calibri"/>
          <w:color w:val="FF0000"/>
          <w:sz w:val="36"/>
          <w:szCs w:val="36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609600"/>
            <wp:effectExtent l="19050" t="0" r="9525" b="0"/>
            <wp:wrapSquare wrapText="bothSides"/>
            <wp:docPr id="2" name="Afbeelding 2" descr="logo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otar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52F" w:rsidRPr="0060752F">
        <w:rPr>
          <w:rFonts w:ascii="Calibri" w:hAnsi="Calibri" w:cs="Calibri"/>
          <w:color w:val="FF0000"/>
          <w:sz w:val="36"/>
          <w:szCs w:val="36"/>
        </w:rPr>
        <w:t>De plaatsen voor de</w:t>
      </w:r>
      <w:r w:rsidR="0060752F">
        <w:rPr>
          <w:rFonts w:ascii="Calibri" w:hAnsi="Calibri" w:cs="Calibri"/>
          <w:color w:val="FF0000"/>
          <w:sz w:val="36"/>
          <w:szCs w:val="36"/>
        </w:rPr>
        <w:t>ze niet te missen WO I herdenkings</w:t>
      </w:r>
      <w:r w:rsidR="0060752F" w:rsidRPr="0060752F">
        <w:rPr>
          <w:rFonts w:ascii="Calibri" w:hAnsi="Calibri" w:cs="Calibri"/>
          <w:color w:val="FF0000"/>
          <w:sz w:val="36"/>
          <w:szCs w:val="36"/>
        </w:rPr>
        <w:t>trip zijn beperkt tot 30 personen!!</w:t>
      </w:r>
    </w:p>
    <w:p w:rsidR="00222419" w:rsidRPr="00222419" w:rsidRDefault="00222419" w:rsidP="00E31EA3">
      <w:pPr>
        <w:spacing w:before="100" w:beforeAutospacing="1" w:after="100" w:afterAutospacing="1"/>
        <w:rPr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( inschrijving volgens datum van storting op rekening van de club met vermelding:              WO I reis 2014)</w:t>
      </w:r>
    </w:p>
    <w:p w:rsidR="00E31EA3" w:rsidRPr="00E31EA3" w:rsidRDefault="00E31EA3" w:rsidP="00E31EA3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color w:val="FF0000"/>
          <w:sz w:val="36"/>
          <w:szCs w:val="36"/>
          <w:lang w:val="en-US"/>
        </w:rPr>
        <w:t xml:space="preserve">An organization of Rotary Club </w:t>
      </w:r>
      <w:r w:rsidR="00222419">
        <w:rPr>
          <w:rFonts w:ascii="Calibri" w:hAnsi="Calibri" w:cs="Calibri"/>
          <w:color w:val="FF0000"/>
          <w:sz w:val="36"/>
          <w:szCs w:val="36"/>
          <w:lang w:val="en-US"/>
        </w:rPr>
        <w:t>Elsloo-Maaskant</w:t>
      </w:r>
    </w:p>
    <w:p w:rsidR="00E31EA3" w:rsidRPr="00E31EA3" w:rsidRDefault="00E31EA3" w:rsidP="00E31EA3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color w:val="FF0000"/>
          <w:sz w:val="36"/>
          <w:szCs w:val="36"/>
          <w:lang w:val="en-GB"/>
        </w:rPr>
        <w:lastRenderedPageBreak/>
        <w:t> </w:t>
      </w:r>
    </w:p>
    <w:p w:rsidR="00F43A2C" w:rsidRPr="00E31EA3" w:rsidRDefault="008D23EF">
      <w:pPr>
        <w:rPr>
          <w:i/>
          <w:sz w:val="18"/>
          <w:szCs w:val="18"/>
          <w:lang w:val="en-US"/>
        </w:rPr>
      </w:pPr>
      <w:r w:rsidRPr="00E31EA3">
        <w:rPr>
          <w:i/>
          <w:sz w:val="18"/>
          <w:szCs w:val="18"/>
          <w:lang w:val="en-US"/>
        </w:rPr>
        <w:t xml:space="preserve">  </w:t>
      </w:r>
    </w:p>
    <w:sectPr w:rsidR="00F43A2C" w:rsidRPr="00E31EA3" w:rsidSect="008E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E12"/>
    <w:multiLevelType w:val="multilevel"/>
    <w:tmpl w:val="14C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9711A"/>
    <w:multiLevelType w:val="multilevel"/>
    <w:tmpl w:val="2BC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C6D15"/>
    <w:multiLevelType w:val="multilevel"/>
    <w:tmpl w:val="1AD8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A"/>
    <w:rsid w:val="00026179"/>
    <w:rsid w:val="000D6F77"/>
    <w:rsid w:val="00106ECA"/>
    <w:rsid w:val="00142896"/>
    <w:rsid w:val="00142F6D"/>
    <w:rsid w:val="001A0CC7"/>
    <w:rsid w:val="001A6951"/>
    <w:rsid w:val="00222419"/>
    <w:rsid w:val="00352AD8"/>
    <w:rsid w:val="00413F47"/>
    <w:rsid w:val="004D6574"/>
    <w:rsid w:val="00577475"/>
    <w:rsid w:val="005B55F0"/>
    <w:rsid w:val="005C2149"/>
    <w:rsid w:val="0060752F"/>
    <w:rsid w:val="006D2CBB"/>
    <w:rsid w:val="007637E9"/>
    <w:rsid w:val="00782761"/>
    <w:rsid w:val="007B6A99"/>
    <w:rsid w:val="007B7619"/>
    <w:rsid w:val="007C1E8E"/>
    <w:rsid w:val="007D2252"/>
    <w:rsid w:val="0080598A"/>
    <w:rsid w:val="008D23EF"/>
    <w:rsid w:val="008D5B08"/>
    <w:rsid w:val="008E1DC5"/>
    <w:rsid w:val="00996DDF"/>
    <w:rsid w:val="00A94CBA"/>
    <w:rsid w:val="00AD0402"/>
    <w:rsid w:val="00AF703A"/>
    <w:rsid w:val="00B04B0B"/>
    <w:rsid w:val="00B24EF4"/>
    <w:rsid w:val="00BA7F8D"/>
    <w:rsid w:val="00BF5BCC"/>
    <w:rsid w:val="00C760B4"/>
    <w:rsid w:val="00CD5101"/>
    <w:rsid w:val="00D10A12"/>
    <w:rsid w:val="00D2758A"/>
    <w:rsid w:val="00D42E02"/>
    <w:rsid w:val="00D813BA"/>
    <w:rsid w:val="00E31EA3"/>
    <w:rsid w:val="00F43A2C"/>
    <w:rsid w:val="00F802F6"/>
    <w:rsid w:val="00FB762A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7F8D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D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D0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7F8D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D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D0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797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058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61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334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elganevvdm@gmail.com" TargetMode="External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3793</Characters>
  <Application>Microsoft Macintosh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Mams</dc:creator>
  <cp:lastModifiedBy>Annelies Van der Wee</cp:lastModifiedBy>
  <cp:revision>2</cp:revision>
  <dcterms:created xsi:type="dcterms:W3CDTF">2014-10-07T16:20:00Z</dcterms:created>
  <dcterms:modified xsi:type="dcterms:W3CDTF">2014-10-07T16:20:00Z</dcterms:modified>
</cp:coreProperties>
</file>